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</w:p>
    <w:p w14:paraId="4437E110" w14:textId="77777777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Name des Betriebs</w:t>
      </w:r>
    </w:p>
    <w:p w14:paraId="2EC20D2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des Betriebs</w:t>
      </w:r>
    </w:p>
    <w:p w14:paraId="657EC7E3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34938F79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BF3D938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76A48688" w14:textId="2C1FEF99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bookmarkStart w:id="0" w:name="_GoBack"/>
      <w:bookmarkEnd w:id="0"/>
      <w:r w:rsidRPr="006F3C45">
        <w:rPr>
          <w:sz w:val="20"/>
          <w:szCs w:val="20"/>
        </w:rPr>
        <w:t>Anschrift der Krankenkasse / Einzugsstelle</w:t>
      </w:r>
    </w:p>
    <w:p w14:paraId="20CA0B4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…</w:t>
      </w:r>
    </w:p>
    <w:p w14:paraId="021EECEC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…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32E1A7C8" w14:textId="77777777" w:rsidR="00541D94" w:rsidRDefault="00541D94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6C681AD6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für die Zeit vom 2. bis 30. November 2020</w:t>
      </w:r>
      <w:r w:rsidR="00D643F9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betroffen, die aufgrund des gemeinsamen Beschlusses von Bund und Länder am 28. Oktober 2020 zur Eindämmung der aktuellen Pandemie-Situation in Deutschland erlassen wurden.</w:t>
      </w:r>
    </w:p>
    <w:p w14:paraId="0039CC3E" w14:textId="77777777" w:rsidR="00FA2615" w:rsidRDefault="00FA2615" w:rsidP="008C0103">
      <w:pPr>
        <w:spacing w:after="0" w:line="300" w:lineRule="atLeast"/>
        <w:rPr>
          <w:sz w:val="20"/>
          <w:szCs w:val="20"/>
        </w:rPr>
      </w:pPr>
    </w:p>
    <w:p w14:paraId="1CE8E379" w14:textId="49214EAB" w:rsidR="00EC3755" w:rsidRDefault="00EC3755" w:rsidP="00DE263C">
      <w:pPr>
        <w:pStyle w:val="Listenabsatz"/>
        <w:numPr>
          <w:ilvl w:val="0"/>
          <w:numId w:val="4"/>
        </w:numPr>
        <w:spacing w:after="120" w:line="300" w:lineRule="atLeast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des Beschlusses des Bundes und der Länder vom 28. Oktober 2020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DE263C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2024F8">
      <w:pPr>
        <w:pStyle w:val="Listenabsatz"/>
        <w:numPr>
          <w:ilvl w:val="0"/>
          <w:numId w:val="4"/>
        </w:num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780D8B89" w:rsidR="008C0103" w:rsidRPr="006F3C45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7E57F50C" w14:textId="77777777" w:rsidR="008C0103" w:rsidRPr="006F3C45" w:rsidRDefault="008C0103" w:rsidP="008C0103">
      <w:pPr>
        <w:spacing w:after="0" w:line="300" w:lineRule="atLeast"/>
        <w:rPr>
          <w:sz w:val="20"/>
          <w:szCs w:val="20"/>
        </w:rPr>
      </w:pPr>
    </w:p>
    <w:p w14:paraId="0F60C087" w14:textId="3AAEFE6E" w:rsidR="00C25E9D" w:rsidRPr="00692900" w:rsidRDefault="00750058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891587" w:rsidRPr="00692900">
        <w:rPr>
          <w:sz w:val="20"/>
          <w:szCs w:val="20"/>
        </w:rPr>
        <w:t xml:space="preserve">den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FA75D5" w:rsidRPr="00692900">
        <w:rPr>
          <w:sz w:val="20"/>
          <w:szCs w:val="20"/>
        </w:rPr>
        <w:t xml:space="preserve"> </w:t>
      </w:r>
      <w:r w:rsidR="00C47AB4" w:rsidRPr="00692900">
        <w:rPr>
          <w:sz w:val="20"/>
          <w:szCs w:val="20"/>
        </w:rPr>
        <w:t>November</w:t>
      </w:r>
      <w:r w:rsidR="00FA75D5" w:rsidRPr="00692900">
        <w:rPr>
          <w:sz w:val="20"/>
          <w:szCs w:val="20"/>
        </w:rPr>
        <w:t xml:space="preserve"> 2020 zu stunden.</w:t>
      </w:r>
      <w:r w:rsidR="00C47AB4" w:rsidRPr="00692900">
        <w:rPr>
          <w:sz w:val="20"/>
          <w:szCs w:val="20"/>
        </w:rPr>
        <w:t xml:space="preserve"> </w:t>
      </w:r>
    </w:p>
    <w:p w14:paraId="0DC6B591" w14:textId="77777777" w:rsidR="00FA75D5" w:rsidRDefault="00FA75D5" w:rsidP="00DE263C">
      <w:pPr>
        <w:spacing w:after="0" w:line="240" w:lineRule="auto"/>
        <w:rPr>
          <w:sz w:val="20"/>
          <w:szCs w:val="20"/>
        </w:rPr>
      </w:pPr>
    </w:p>
    <w:p w14:paraId="1B3029D6" w14:textId="1A90993E" w:rsidR="00541D94" w:rsidRPr="0099377E" w:rsidRDefault="00137E45" w:rsidP="00692900">
      <w:pPr>
        <w:pStyle w:val="Listenabsatz"/>
        <w:numPr>
          <w:ilvl w:val="0"/>
          <w:numId w:val="3"/>
        </w:numPr>
        <w:spacing w:after="0" w:line="300" w:lineRule="atLeast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</w:t>
      </w:r>
      <w:r w:rsidR="000503BC" w:rsidRPr="0099377E">
        <w:rPr>
          <w:sz w:val="20"/>
          <w:szCs w:val="20"/>
        </w:rPr>
        <w:t>auch</w:t>
      </w:r>
      <w:r w:rsidR="0099377E">
        <w:rPr>
          <w:sz w:val="20"/>
          <w:szCs w:val="20"/>
        </w:rPr>
        <w:t xml:space="preserve"> </w:t>
      </w:r>
      <w:r w:rsidR="000503BC" w:rsidRPr="0099377E">
        <w:rPr>
          <w:sz w:val="20"/>
          <w:szCs w:val="20"/>
        </w:rPr>
        <w:t xml:space="preserve">im Beitragsmonat November 2020 </w:t>
      </w:r>
      <w:r w:rsidR="00C47AB4" w:rsidRPr="0099377E">
        <w:rPr>
          <w:sz w:val="20"/>
          <w:szCs w:val="20"/>
        </w:rPr>
        <w:t xml:space="preserve">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70DA8777" w:rsidR="00541D94" w:rsidRDefault="00541D94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</w:t>
      </w:r>
      <w:r w:rsidR="00BE6451">
        <w:rPr>
          <w:sz w:val="20"/>
          <w:szCs w:val="20"/>
        </w:rPr>
        <w:t xml:space="preserve">für den Beitragsmonat November 2020 </w:t>
      </w:r>
      <w:r>
        <w:rPr>
          <w:sz w:val="20"/>
          <w:szCs w:val="20"/>
        </w:rPr>
        <w:t xml:space="preserve">werden wir </w:t>
      </w:r>
      <w:r w:rsidR="00EE5282">
        <w:rPr>
          <w:sz w:val="20"/>
          <w:szCs w:val="20"/>
        </w:rPr>
        <w:t xml:space="preserve">spätestens </w:t>
      </w:r>
      <w:r>
        <w:rPr>
          <w:sz w:val="20"/>
          <w:szCs w:val="20"/>
        </w:rPr>
        <w:t>zusammen mit den Beiträgen für den Dezember 2020 nachentrichten</w:t>
      </w:r>
      <w:r w:rsidR="00D643F9">
        <w:rPr>
          <w:sz w:val="20"/>
          <w:szCs w:val="20"/>
        </w:rPr>
        <w:t>, die am 28. Dezember 2020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7DF37F0D" w14:textId="77777777" w:rsidR="00DE263C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766128">
        <w:rPr>
          <w:sz w:val="20"/>
          <w:szCs w:val="20"/>
        </w:rPr>
        <w:t>Teil-</w:t>
      </w:r>
      <w:proofErr w:type="spellStart"/>
      <w:r w:rsidR="00541D94">
        <w:rPr>
          <w:sz w:val="20"/>
          <w:szCs w:val="20"/>
        </w:rPr>
        <w:t>Shutdown</w:t>
      </w:r>
      <w:proofErr w:type="spellEnd"/>
      <w:r w:rsidR="00541D94">
        <w:rPr>
          <w:sz w:val="20"/>
          <w:szCs w:val="20"/>
        </w:rPr>
        <w:t xml:space="preserve"> 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haben wir bereits beantragt;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November 2020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4ABDB1C1" w14:textId="015E21EB" w:rsidR="004947E2" w:rsidRPr="006F3C45" w:rsidRDefault="004947E2" w:rsidP="008C0103">
      <w:pPr>
        <w:spacing w:after="0" w:line="300" w:lineRule="atLeast"/>
        <w:rPr>
          <w:sz w:val="20"/>
          <w:szCs w:val="20"/>
        </w:rPr>
      </w:pPr>
    </w:p>
    <w:p w14:paraId="6A590829" w14:textId="450602D8" w:rsidR="008C0103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B44972">
        <w:rPr>
          <w:sz w:val="20"/>
          <w:szCs w:val="20"/>
        </w:rPr>
        <w:t>endet.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2006F"/>
    <w:rsid w:val="00137E45"/>
    <w:rsid w:val="001A5AF8"/>
    <w:rsid w:val="001F79F2"/>
    <w:rsid w:val="002024F8"/>
    <w:rsid w:val="002146DD"/>
    <w:rsid w:val="00233AF0"/>
    <w:rsid w:val="002E3CD4"/>
    <w:rsid w:val="00394067"/>
    <w:rsid w:val="0042705B"/>
    <w:rsid w:val="004547C1"/>
    <w:rsid w:val="00485A32"/>
    <w:rsid w:val="0049063D"/>
    <w:rsid w:val="004947E2"/>
    <w:rsid w:val="00541472"/>
    <w:rsid w:val="00541D94"/>
    <w:rsid w:val="00575D4D"/>
    <w:rsid w:val="005768E4"/>
    <w:rsid w:val="00590A9E"/>
    <w:rsid w:val="0059602F"/>
    <w:rsid w:val="005D7425"/>
    <w:rsid w:val="00643E9C"/>
    <w:rsid w:val="00692900"/>
    <w:rsid w:val="006968DF"/>
    <w:rsid w:val="006D11AA"/>
    <w:rsid w:val="006E325B"/>
    <w:rsid w:val="006E5E44"/>
    <w:rsid w:val="006F3C45"/>
    <w:rsid w:val="006F54A4"/>
    <w:rsid w:val="0071108E"/>
    <w:rsid w:val="00750058"/>
    <w:rsid w:val="00766128"/>
    <w:rsid w:val="007E4978"/>
    <w:rsid w:val="008904EE"/>
    <w:rsid w:val="00891587"/>
    <w:rsid w:val="008C0103"/>
    <w:rsid w:val="008D2215"/>
    <w:rsid w:val="008D40A3"/>
    <w:rsid w:val="008E101D"/>
    <w:rsid w:val="00914C2F"/>
    <w:rsid w:val="00927569"/>
    <w:rsid w:val="00956BA6"/>
    <w:rsid w:val="00957C3C"/>
    <w:rsid w:val="009632E7"/>
    <w:rsid w:val="0099377E"/>
    <w:rsid w:val="009F0A0C"/>
    <w:rsid w:val="009F2DD4"/>
    <w:rsid w:val="00AC035B"/>
    <w:rsid w:val="00AC0B74"/>
    <w:rsid w:val="00AF1071"/>
    <w:rsid w:val="00B44972"/>
    <w:rsid w:val="00B903F7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A Dokument" ma:contentTypeID="0x010100CD5C5814746905468228B8A195D35D5D004E10AC1033A4EB489A7383225D6FA669" ma:contentTypeVersion="27" ma:contentTypeDescription="BDA Dokument" ma:contentTypeScope="" ma:versionID="ad42712a2806a73b6bcf48888b358c55">
  <xsd:schema xmlns:xsd="http://www.w3.org/2001/XMLSchema" xmlns:xs="http://www.w3.org/2001/XMLSchema" xmlns:p="http://schemas.microsoft.com/office/2006/metadata/properties" xmlns:ns2="2d8cc1df-57ac-4aac-b7f7-0f4de7d531aa" xmlns:ns3="be703376-95df-462d-8bce-e64a11d4b253" xmlns:ns4="63a36a92-1936-490c-875c-65681e5d1f77" targetNamespace="http://schemas.microsoft.com/office/2006/metadata/properties" ma:root="true" ma:fieldsID="f931e82a2f22c360e2e4af0d0b37c025" ns2:_="" ns3:_="" ns4:_="">
    <xsd:import namespace="2d8cc1df-57ac-4aac-b7f7-0f4de7d531aa"/>
    <xsd:import namespace="be703376-95df-462d-8bce-e64a11d4b253"/>
    <xsd:import namespace="63a36a92-1936-490c-875c-65681e5d1f77"/>
    <xsd:element name="properties">
      <xsd:complexType>
        <xsd:sequence>
          <xsd:element name="documentManagement">
            <xsd:complexType>
              <xsd:all>
                <xsd:element ref="ns2:Dokumententyp" minOccurs="0"/>
                <xsd:element ref="ns2:Adressat" minOccurs="0"/>
                <xsd:element ref="ns2:Beschreibung" minOccurs="0"/>
                <xsd:element ref="ns2:Dokumentendatum" minOccurs="0"/>
                <xsd:element ref="ns2:Ersteller" minOccurs="0"/>
                <xsd:element ref="ns2:Erstellt_fuer" minOccurs="0"/>
                <xsd:element ref="ns2:Erstellt_fuer_Text" minOccurs="0"/>
                <xsd:element ref="ns2:Mailempfaenger" minOccurs="0"/>
                <xsd:element ref="ns2:Mailkopieempfaenger" minOccurs="0"/>
                <xsd:element ref="ns2:Mailabsender" minOccurs="0"/>
                <xsd:element ref="ns3:Mail_aus_Journal" minOccurs="0"/>
                <xsd:element ref="ns2:leseberechtigt" minOccurs="0"/>
                <xsd:element ref="ns2:schreibberechtigt" minOccurs="0"/>
                <xsd:element ref="ns2:Status" minOccurs="0"/>
                <xsd:element ref="ns2:TWDocID" minOccurs="0"/>
                <xsd:element ref="ns2:PID_String" minOccurs="0"/>
                <xsd:element ref="ns2:Sammelmappe" minOccurs="0"/>
                <xsd:element ref="ns2:FormatForm" minOccurs="0"/>
                <xsd:element ref="ns2:FormatEXT" minOccurs="0"/>
                <xsd:element ref="ns2:h09732b49c2b4373912d6861661dc72b" minOccurs="0"/>
                <xsd:element ref="ns2:e7937559eeb34ae99925c068aafe66d1" minOccurs="0"/>
                <xsd:element ref="ns2:j94b0257572242888c9ec0f5ae5a70ca" minOccurs="0"/>
                <xsd:element ref="ns2:cf461ef2fc334b5bae002e1a5c1d7bdd" minOccurs="0"/>
                <xsd:element ref="ns2:gc223410ec01469ab787ad84f4876f03" minOccurs="0"/>
                <xsd:element ref="ns2:n29259cec2924fb7a50bcc6f71f529d8" minOccurs="0"/>
                <xsd:element ref="ns2:TaxCatchAll" minOccurs="0"/>
                <xsd:element ref="ns2:TaxCatchAllLabel" minOccurs="0"/>
                <xsd:element ref="ns2:LEVersion" minOccurs="0"/>
                <xsd:element ref="ns2:LEVersionCurrent" minOccurs="0"/>
                <xsd:element ref="ns2:LEVersionKey" minOccurs="0"/>
                <xsd:element ref="ns2:na1647a3c0c442f5b1990a0b6dd17df3" minOccurs="0"/>
                <xsd:element ref="ns3:o15fc05db965444b98ec0224dca87ff7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PermissionBelongs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Dokumententyp" ma:index="2" nillable="true" ma:displayName="Dokumententyp" ma:internalName="Dokumententyp" ma:readOnly="false">
      <xsd:simpleType>
        <xsd:restriction base="dms:Text"/>
      </xsd:simpleType>
    </xsd:element>
    <xsd:element name="Adressat" ma:index="3" nillable="true" ma:displayName="Adressat" ma:internalName="Adressat" ma:readOnly="false">
      <xsd:simpleType>
        <xsd:restriction base="dms:Note">
          <xsd:maxLength value="255"/>
        </xsd:restriction>
      </xsd:simpleType>
    </xsd:element>
    <xsd:element name="Beschreibung" ma:index="4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Dokumentendatum" ma:index="10" nillable="true" ma:displayName="Dokumentendatum" ma:format="DateOnly" ma:indexed="true" ma:internalName="Dokumentendatum" ma:readOnly="false">
      <xsd:simpleType>
        <xsd:restriction base="dms:DateTime"/>
      </xsd:simpleType>
    </xsd:element>
    <xsd:element name="Ersteller" ma:index="12" nillable="true" ma:displayName="Ersteller" ma:internalName="Ersteller" ma:readOnly="false">
      <xsd:simpleType>
        <xsd:restriction base="dms:Text"/>
      </xsd:simpleType>
    </xsd:element>
    <xsd:element name="Erstellt_fuer" ma:index="13" nillable="true" ma:displayName="Erstellt für AD" ma:list="UserInfo" ma:SharePointGroup="0" ma:internalName="Erstellt_f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4" nillable="true" ma:displayName="Erstellt für" ma:internalName="Erstellt_fuer_Text" ma:readOnly="false">
      <xsd:simpleType>
        <xsd:restriction base="dms:Text">
          <xsd:maxLength value="255"/>
        </xsd:restriction>
      </xsd:simpleType>
    </xsd:element>
    <xsd:element name="Mailempfaenger" ma:index="15" nillable="true" ma:displayName="Mailempfänger" ma:internalName="Mailempfaenger" ma:readOnly="false">
      <xsd:simpleType>
        <xsd:restriction base="dms:Text"/>
      </xsd:simpleType>
    </xsd:element>
    <xsd:element name="Mailkopieempfaenger" ma:index="16" nillable="true" ma:displayName="Mailkopieempfänger" ma:internalName="Mailkopieempfaenger" ma:readOnly="false">
      <xsd:simpleType>
        <xsd:restriction base="dms:Text"/>
      </xsd:simpleType>
    </xsd:element>
    <xsd:element name="Mailabsender" ma:index="17" nillable="true" ma:displayName="Mailabsender" ma:internalName="Mailabsender" ma:readOnly="false">
      <xsd:simpleType>
        <xsd:restriction base="dms:Text"/>
      </xsd:simpleType>
    </xsd:element>
    <xsd:element name="leseberechtigt" ma:index="19" nillable="true" ma:displayName="leseberechtigt" ma:internalName="leseberechtigt" ma:readOnly="false">
      <xsd:simpleType>
        <xsd:restriction base="dms:Note">
          <xsd:maxLength value="255"/>
        </xsd:restriction>
      </xsd:simpleType>
    </xsd:element>
    <xsd:element name="schreibberechtigt" ma:index="20" nillable="true" ma:displayName="schreibberechtigt" ma:internalName="schreibberechtigt" ma:readOnly="false">
      <xsd:simpleType>
        <xsd:restriction base="dms:Note">
          <xsd:maxLength value="255"/>
        </xsd:restriction>
      </xsd:simpleType>
    </xsd:element>
    <xsd:element name="Status" ma:index="21" nillable="true" ma:displayName="Status" ma:internalName="Status" ma:readOnly="false">
      <xsd:simpleType>
        <xsd:restriction base="dms:Text"/>
      </xsd:simpleType>
    </xsd:element>
    <xsd:element name="TWDocID" ma:index="22" nillable="true" ma:displayName="TWDocID" ma:internalName="TWDocID" ma:readOnly="false">
      <xsd:simpleType>
        <xsd:restriction base="dms:Text"/>
      </xsd:simpleType>
    </xsd:element>
    <xsd:element name="PID_String" ma:index="23" nillable="true" ma:displayName="PID String" ma:internalName="PID_String" ma:readOnly="false">
      <xsd:simpleType>
        <xsd:restriction base="dms:Text"/>
      </xsd:simpleType>
    </xsd:element>
    <xsd:element name="Sammelmappe" ma:index="24" nillable="true" ma:displayName="Sammelmappe" ma:internalName="Sammelmappe" ma:readOnly="false">
      <xsd:simpleType>
        <xsd:restriction base="dms:Text"/>
      </xsd:simpleType>
    </xsd:element>
    <xsd:element name="FormatForm" ma:index="25" nillable="true" ma:displayName="FormatForm" ma:internalName="FormatForm" ma:readOnly="false">
      <xsd:simpleType>
        <xsd:restriction base="dms:Text"/>
      </xsd:simpleType>
    </xsd:element>
    <xsd:element name="FormatEXT" ma:index="26" nillable="true" ma:displayName="FormatEXT" ma:internalName="FormatEXT" ma:readOnly="false">
      <xsd:simpleType>
        <xsd:restriction base="dms:Text"/>
      </xsd:simpleType>
    </xsd:element>
    <xsd:element name="h09732b49c2b4373912d6861661dc72b" ma:index="27" nillable="true" ma:taxonomy="true" ma:internalName="h09732b49c2b4373912d6861661dc72b" ma:taxonomyFieldName="Schlagwoerter" ma:displayName="Schlagwörter" ma:readOnly="false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937559eeb34ae99925c068aafe66d1" ma:index="29" nillable="true" ma:taxonomy="true" ma:internalName="e7937559eeb34ae99925c068aafe66d1" ma:taxonomyFieldName="Kategorie" ma:displayName="Kategorie" ma:readOnly="false" ma:default="" ma:fieldId="{e7937559-eeb3-4ae9-9925-c068aafe66d1}" ma:taxonomyMulti="true" ma:sspId="e156ef4a-9bc2-4afb-9f3a-8b2cdc42df34" ma:termSetId="6bfe05c2-f170-4080-9a67-010f854d2fe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94b0257572242888c9ec0f5ae5a70ca" ma:index="31" nillable="true" ma:taxonomy="true" ma:internalName="j94b0257572242888c9ec0f5ae5a70ca" ma:taxonomyFieldName="Organisation" ma:displayName="Organisation" ma:readOnly="false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33" nillable="true" ma:taxonomy="true" ma:internalName="cf461ef2fc334b5bae002e1a5c1d7bdd" ma:taxonomyFieldName="Organisationseinheit" ma:displayName="Organisationseinheit" ma:readOnly="false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23410ec01469ab787ad84f4876f03" ma:index="36" nillable="true" ma:taxonomy="true" ma:internalName="gc223410ec01469ab787ad84f4876f03" ma:taxonomyFieldName="finanzrelevant" ma:displayName="finanzrelevant" ma:readOnly="false" ma:fieldId="{0c223410-ec01-469a-b787-ad84f4876f03}" ma:sspId="e156ef4a-9bc2-4afb-9f3a-8b2cdc42df34" ma:termSetId="a9c63d8b-50cb-4ce6-97c6-117ae08ef0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37" nillable="true" ma:taxonomy="true" ma:internalName="n29259cec2924fb7a50bcc6f71f529d8" ma:taxonomyFieldName="Thema" ma:displayName="Thema" ma:readOnly="false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2f3c7905-8f8e-454a-9e68-8c1c1446c3df}" ma:internalName="TaxCatchAll" ma:showField="CatchAllData" ma:web="63a36a92-1936-490c-875c-65681e5d1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9" nillable="true" ma:displayName="Taxonomy Catch All Column1" ma:hidden="true" ma:list="{2f3c7905-8f8e-454a-9e68-8c1c1446c3df}" ma:internalName="TaxCatchAllLabel" ma:readOnly="true" ma:showField="CatchAllDataLabel" ma:web="63a36a92-1936-490c-875c-65681e5d1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rsion" ma:index="41" nillable="true" ma:displayName="LEVersion" ma:decimals="0" ma:internalName="LEVersion" ma:readOnly="false" ma:percentage="FALSE">
      <xsd:simpleType>
        <xsd:restriction base="dms:Number"/>
      </xsd:simpleType>
    </xsd:element>
    <xsd:element name="LEVersionCurrent" ma:index="42" nillable="true" ma:displayName="LEVersionCurrent" ma:default="1" ma:internalName="LEVersionCurrent" ma:readOnly="false">
      <xsd:simpleType>
        <xsd:restriction base="dms:Boolean"/>
      </xsd:simpleType>
    </xsd:element>
    <xsd:element name="LEVersionKey" ma:index="43" nillable="true" ma:displayName="LEVersionKey" ma:internalName="LEVersionKey" ma:readOnly="false">
      <xsd:simpleType>
        <xsd:restriction base="dms:Text">
          <xsd:maxLength value="255"/>
        </xsd:restriction>
      </xsd:simpleType>
    </xsd:element>
    <xsd:element name="na1647a3c0c442f5b1990a0b6dd17df3" ma:index="44" nillable="true" ma:taxonomy="true" ma:internalName="na1647a3c0c442f5b1990a0b6dd17df3" ma:taxonomyFieldName="Aktenplan" ma:displayName="Aktenplan" ma:readOnly="false" ma:fieldId="{7a1647a3-c0c4-42f5-b199-0a0b6dd17df3}" ma:taxonomyMulti="true" ma:sspId="e156ef4a-9bc2-4afb-9f3a-8b2cdc42df34" ma:termSetId="a1312bb8-c7ba-4bfb-b755-064c7e1ae9c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03376-95df-462d-8bce-e64a11d4b253" elementFormDefault="qualified">
    <xsd:import namespace="http://schemas.microsoft.com/office/2006/documentManagement/types"/>
    <xsd:import namespace="http://schemas.microsoft.com/office/infopath/2007/PartnerControls"/>
    <xsd:element name="Mail_aus_Journal" ma:index="18" nillable="true" ma:displayName="Mail aus Journal" ma:default="0" ma:internalName="Mail_x0020_aus_x0020_Journal" ma:readOnly="false">
      <xsd:simpleType>
        <xsd:restriction base="dms:Boolean"/>
      </xsd:simpleType>
    </xsd:element>
    <xsd:element name="o15fc05db965444b98ec0224dca87ff7" ma:index="46" nillable="true" ma:taxonomy="true" ma:internalName="o15fc05db965444b98ec0224dca87ff7" ma:taxonomyFieldName="Abteilungs_x00fc_bergreifende_x0020_Kategorie" ma:displayName="Abteilungsübergreifende Kategorie" ma:readOnly="false" ma:fieldId="{815fc05d-b965-444b-98ec-0224dca87ff7}" ma:sspId="e156ef4a-9bc2-4afb-9f3a-8b2cdc42df34" ma:termSetId="2dbf3401-ca3c-415d-9bb9-eacb8efb27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missionBelongsTo" ma:index="60" nillable="true" ma:displayName="Permission belongs to" ma:indexed="true" ma:internalName="PermissionBelongsT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36a92-1936-490c-875c-65681e5d1f77" elementFormDefault="qualified">
    <xsd:import namespace="http://schemas.microsoft.com/office/2006/documentManagement/types"/>
    <xsd:import namespace="http://schemas.microsoft.com/office/infopath/2007/PartnerControls"/>
    <xsd:element name="SharedWithUsers" ma:index="5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A9FB0109AF1E2844B5E2396894E04A9A" ma:contentTypeVersion="42" ma:contentTypeDescription="Ein neues Dokument erstellen." ma:contentTypeScope="" ma:versionID="55bf3a5c4c9d445ba1f20d6c9c4044bf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d5e14908-92bf-43a7-84ff-098e66f93ce0" targetNamespace="http://schemas.microsoft.com/office/2006/metadata/properties" ma:root="true" ma:fieldsID="b90c68f1e78cdd00b8bc4caa89b058c9" ns2:_="" ns3:_="" ns4:_="">
    <xsd:import namespace="2d8cc1df-57ac-4aac-b7f7-0f4de7d531aa"/>
    <xsd:import namespace="3e708fd5-b208-40c2-9d3c-825d4a614a50"/>
    <xsd:import namespace="d5e14908-92bf-43a7-84ff-098e66f93ce0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4:Rundschreiben_x0020_Termin" minOccurs="0"/>
                <xsd:element ref="ns3:Rundschreibenformat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dexed="true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dexed="true" ma:internalName="Abteilung_x0020_oder_x0020_Bereich" ma:readOnly="false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  Marketing und Verbandsentwicklung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Abt 11  Volkswirtschaft | Finanzen | Steuern"/>
              <xsd:enumeration value="BPH"/>
              <xsd:enumeration value="ISW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4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4908-92bf-43a7-84ff-098e66f93ce0" elementFormDefault="qualified">
    <xsd:import namespace="http://schemas.microsoft.com/office/2006/documentManagement/types"/>
    <xsd:import namespace="http://schemas.microsoft.com/office/infopath/2007/PartnerControls"/>
    <xsd:element name="Rundschreiben_x0020_Termin" ma:index="43" nillable="true" ma:displayName="Rundschreiben Termin" ma:format="DateOnly" ma:internalName="Rundschreiben_x0020_Termin">
      <xsd:simpleType>
        <xsd:restriction base="dms:DateTime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7" nillable="true" ma:displayName="Tags" ma:internalName="MediaServiceAutoTags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5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Ausschuss Soziale Sicherung; Ausschuss Soziale Sicherung - INFOVERTEILER; Ausschuss Arbeitsmarkt; Ausschuss Arbeitsmarkt - INFOVERTEILER; Ausschuss Arbeitsrecht; Arbeitskreis Rechtsprechung; Arbeitskreis Entgeltabrechnung; 00-Mitgliedsverbände; Hausverteiler BDA</Adressat>
    <Erstellt_fuer_Text xmlns="2d8cc1df-57ac-4aac-b7f7-0f4de7d531aa">Mende Berit</Erstellt_fuer_Text>
    <Dokumententyp xmlns="2d8cc1df-57ac-4aac-b7f7-0f4de7d531aa">Anlage Rundschreiben</Dokumententyp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Coronakrise</TermName>
          <TermId xmlns="http://schemas.microsoft.com/office/infopath/2007/PartnerControls">48b373f2-030c-4ff9-88d0-a714fb317577</TermId>
        </TermInfo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  <TermInfo xmlns="http://schemas.microsoft.com/office/infopath/2007/PartnerControls">
          <TermName xmlns="http://schemas.microsoft.com/office/infopath/2007/PartnerControls">Beitragsfälligkeit</TermName>
          <TermId xmlns="http://schemas.microsoft.com/office/infopath/2007/PartnerControls">b97125ed-2e94-425c-8e5a-312f08d08502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Anlage RS</TermName>
          <TermId xmlns="http://schemas.microsoft.com/office/infopath/2007/PartnerControls">5d5ae6e3-2540-4e0d-b16b-c959876ac26c</TermId>
        </TermInfo>
      </Terms>
    </e7937559eeb34ae99925c068aafe66d1>
    <TaxCatchAll xmlns="2d8cc1df-57ac-4aac-b7f7-0f4de7d531aa">
      <Value>230</Value>
      <Value>2525</Value>
      <Value>262</Value>
      <Value>2473</Value>
      <Value>2394</Value>
    </TaxCatchAll>
    <Dokumentendatum xmlns="2d8cc1df-57ac-4aac-b7f7-0f4de7d531aa">2020-11-16T23:00:00+00:00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Rundschreiben_x0020_Termin xmlns="d5e14908-92bf-43a7-84ff-098e66f93ce0" xsi:nil="true"/>
    <Empfaengerkopf xmlns="3e708fd5-b208-40c2-9d3c-825d4a614a50">An die 
Mitglieder des Ausschusses Soziale Sicherung
Mitglieder des Ausschusses Arbeitsmarkt
Mitglieder des Ausschusses Arbeitsrecht
Mitglieder des Arbeitskreises Rechtsprechung
Mitglieder des Arbeitskreises Entgeltabrechnung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aktuellen Teil-Shutdown betroffenen Unternehmen für den Ist-Monat November 2020</Abstract>
    <Rundschreibentext xmlns="3e708fd5-b208-40c2-9d3c-825d4a614a50">&lt;p&gt;mit Rundschreiben &lt;a href="https://portal.arbeitgeber.de/rundschreiben/detail/AGP_Rundschreiben/24685"&gt;VI/089&lt;/a&gt; vom 19. Mai 2020 haben wir Sie zuletzt &amp;uuml;ber unser Engagement f&amp;uuml;r eine Verl&amp;auml;ngerung der erleichterten Bedingungen f&amp;uuml;r eine Stundung der Sozialversicherungsbeitr&amp;auml;ge informiert.&amp;nbsp;&lt;/p&gt;&lt;p&gt;Mit Beginn des sog. Teil-Shutdown ab 2. November 2020 haben wir uns daf&amp;uuml;r eingesetzt, dass wieder eine erleichterte Beitragsstundung f&amp;uuml;r den November 2020 erfolgt und konnten auch den GKV-Spitzenverband, die Deutsche Rentenversicherung Bund und die Bundesagentur f&amp;uuml;r Arbeit daf&amp;uuml;r gewinnen, sich gegen&amp;uuml;ber der Politik daf&amp;uuml;r auszusprechen.&lt;/p&gt;&lt;p&gt;Die BDA konnte erreichen, dass die Erleichterung f&amp;uuml;r Stundungen der Sozialversicherungsbeitr&amp;auml;ge erneut f&amp;uuml;r den Monat November 2020 gilt.&lt;/p&gt;&lt;p&gt;Mit heutigem Rundschreiben des GKV-Spitzenverbandes (&lt;strong&gt;Anlage 1&lt;/strong&gt;) werden die Voraussetzungen f&amp;uuml;r das vereinfachte Stundungsverfahren f&amp;uuml;r den Monat November modifiziert. Voraussetzung hierf&amp;uuml;r ist allerdings, dass vorrangig die bereit gestellten Wirtschaftshilfen einschlie&amp;szlig;lich Kurzarbeitergeld genutzt werden. Entsprechende Antr&amp;auml;ge sind vor dem Stundungsantrag zu stellen.&lt;/p&gt;&lt;p&gt;Weitere Voraussetzung f&amp;uuml;r den beschriebenen erleichterten Stundungszugang ist dar&amp;uuml;ber hinaus nach wie vor, dass die sofortige Einziehung der Beitr&amp;auml;ge ohne Stundung mit erheblichen H&amp;auml;rten f&amp;uuml;r den Arbeitgeber verbunden w&amp;auml;re; dies ist in geeigneter Weise darzulegen.&lt;/p&gt;&lt;p&gt;Der Antrag auf Stundung der Beitr&amp;auml;ge im vereinfachten Verfahren ist mittels eines einheitlich gestalteten Antragsformulars zu stellen (Muster in &lt;strong&gt;Anlage 2&lt;/strong&gt;).&lt;/p&gt;&lt;p&gt;Wird dem Antrag des Arbeitgebers auf Stundung von Beitragsanspr&amp;uuml;chen entsprochen, gelten damit die Beitr&amp;auml;ge zur Kranken- und Pflegeversicherung f&amp;uuml;r freiwillig krankenversicherte Arbeitnehmerinnen und Arbeitnehmer, die vom Arbeitgeber im sog. Firmenzahlerverfahren abgef&amp;uuml;hrt werden, gleicherma&amp;szlig;en als gestundet.&lt;/p&gt;&lt;p&gt;Die nach &amp;sect; 76 Abs. 3 Satz 2 SGB IV bei einer Stundung von wertm&amp;auml;&amp;szlig;ig bestimmten Beitragsanspr&amp;uuml;chen von mehr als zwei Monaten verpflichtend vorgesehene Unterrichtung der Tr&amp;auml;ger der Rentenversicherung und der Bundesagentur f&amp;uuml;r Arbeit f&amp;uuml;r erleichterte Stundungen, die nach Ma&amp;szlig;gabe dieses Rundschreibens gew&amp;auml;hrt werden, d&amp;uuml;rfte im Hinblick auf die begrenzte Stundung der Beitr&amp;auml;ge f&amp;uuml;r den Monat November 2020 regelm&amp;auml;&amp;szlig;ig keine Rolle spielen.&lt;/p&gt;&lt;p&gt;&amp;Uuml;ber die weiteren Entwicklungen werden wir Sie informieren.&lt;/p&gt;&lt;p&gt;&amp;nbsp;&lt;/p&gt;</Rundschreibentext>
    <Veranstaltung_am xmlns="3e708fd5-b208-40c2-9d3c-825d4a614a50" xsi:nil="true"/>
    <Adressat_CRM xmlns="3e708fd5-b208-40c2-9d3c-825d4a614a50">339f1e0e-012f-e811-a9ba-000d3a2bb31e#|list#|8217f672-8a64-ea11-a811-000d3a3a7a29#|list#|419e1e0e-012f-e811-a9ba-000d3a2bb31e#|list#|439e1e0e-012f-e811-a9ba-000d3a2bb31e#|list#|bb9d1e0e-012f-e811-a9ba-000d3a2bb31e#|list#|bd9d1e0e-012f-e811-a9ba-000d3a2bb31e#|list#|3b9f1e0e-012f-e811-a9ba-000d3a2bb31e#|list#|294c72f6-7e62-e811-a9ca-000d3a2bb190#|campaign#|e5009dee-002f-e811-a9ba-000d3a2bbda1#|list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November</Betreff>
    <Kurzbeschreibung xmlns="3e708fd5-b208-40c2-9d3c-825d4a614a50" xsi:nil="true"/>
    <Mail_aus_Journal xmlns="2d8cc1df-57ac-4aac-b7f7-0f4de7d531aa">false</Mail_aus_Journal>
    <Rundschreibennummer xmlns="3e708fd5-b208-40c2-9d3c-825d4a614a50">VI/212/20</Rundschreibennummer>
  </documentManagement>
</p:properties>
</file>

<file path=customXml/itemProps1.xml><?xml version="1.0" encoding="utf-8"?>
<ds:datastoreItem xmlns:ds="http://schemas.openxmlformats.org/officeDocument/2006/customXml" ds:itemID="{77D142CA-4795-44B7-9EB1-6E86C84702A2}"/>
</file>

<file path=customXml/itemProps2.xml><?xml version="1.0" encoding="utf-8"?>
<ds:datastoreItem xmlns:ds="http://schemas.openxmlformats.org/officeDocument/2006/customXml" ds:itemID="{A3A205B3-661F-4139-AD06-DF4F7E8F7F95}"/>
</file>

<file path=customXml/itemProps3.xml><?xml version="1.0" encoding="utf-8"?>
<ds:datastoreItem xmlns:ds="http://schemas.openxmlformats.org/officeDocument/2006/customXml" ds:itemID="{6F5E3B52-078A-433E-A0F9-C778592BA544}"/>
</file>

<file path=customXml/itemProps4.xml><?xml version="1.0" encoding="utf-8"?>
<ds:datastoreItem xmlns:ds="http://schemas.openxmlformats.org/officeDocument/2006/customXml" ds:itemID="{97D50369-9AA7-4BEE-B662-591FF6F5B7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November</dc:title>
  <dc:subject/>
  <dc:creator>Uwe Thiemann</dc:creator>
  <cp:keywords/>
  <dc:description/>
  <cp:lastModifiedBy>andrea.eiden</cp:lastModifiedBy>
  <cp:revision>5</cp:revision>
  <cp:lastPrinted>2020-05-08T06:57:00Z</cp:lastPrinted>
  <dcterms:created xsi:type="dcterms:W3CDTF">2020-11-12T07:20:00Z</dcterms:created>
  <dcterms:modified xsi:type="dcterms:W3CDTF">2020-11-17T12:05:00Z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0x010100C1C735BE1785894AAD3D64B502854F5F00A9FB0109AF1E2844B5E2396894E04A9A</vt:lpwstr>
  </property>
  <property fmtid="{D5CDD505-2E9C-101B-9397-08002B2CF9AE}" pid="3" name="finanzrelevant">
    <vt:lpwstr/>
  </property>
  <property fmtid="{D5CDD505-2E9C-101B-9397-08002B2CF9AE}" pid="4" name="Aktenplan">
    <vt:lpwstr/>
  </property>
  <property fmtid="{D5CDD505-2E9C-101B-9397-08002B2CF9AE}" pid="5" name="Schlagwoerter">
    <vt:lpwstr>2525;#Coronakrise|48b373f2-030c-4ff9-88d0-a714fb317577;#262;#Sozialversicherungsbeitrag|72312ed4-a966-45f7-9675-662744d56163;#2394;#Beitragsfälligkeit|b97125ed-2e94-425c-8e5a-312f08d08502</vt:lpwstr>
  </property>
  <property fmtid="{D5CDD505-2E9C-101B-9397-08002B2CF9AE}" pid="6" name="Abteilungsübergreifende Kategorie">
    <vt:lpwstr/>
  </property>
  <property fmtid="{D5CDD505-2E9C-101B-9397-08002B2CF9AE}" pid="7" name="Organisationseinheit">
    <vt:lpwstr/>
  </property>
  <property fmtid="{D5CDD505-2E9C-101B-9397-08002B2CF9AE}" pid="8" name="Kategorie">
    <vt:lpwstr>2473;#Anlage RS|5d5ae6e3-2540-4e0d-b16b-c959876ac26c</vt:lpwstr>
  </property>
  <property fmtid="{D5CDD505-2E9C-101B-9397-08002B2CF9AE}" pid="9" name="Thema">
    <vt:lpwstr>230;#Soziales|bc98b033-a741-465d-a6ad-eabf3fdf830f</vt:lpwstr>
  </property>
  <property fmtid="{D5CDD505-2E9C-101B-9397-08002B2CF9AE}" pid="10" name="Organisation">
    <vt:lpwstr/>
  </property>
</Properties>
</file>